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3D13651" w14:textId="57BF7BC2" w:rsidR="008205C3" w:rsidRDefault="008205C3" w:rsidP="002E6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государственному</w:t>
      </w:r>
      <w:r w:rsidR="009C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надзору)</w:t>
      </w:r>
      <w:r w:rsid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474" w:rsidRPr="007D5474">
        <w:rPr>
          <w:rFonts w:ascii="Times New Roman" w:hAnsi="Times New Roman" w:cs="Times New Roman"/>
          <w:b/>
          <w:bCs/>
          <w:sz w:val="28"/>
          <w:szCs w:val="28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особо охраняемой природной территории «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Центрально-Лесно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природн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биосферн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578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008D53" w14:textId="77777777" w:rsidR="003D4BFE" w:rsidRPr="002E63D5" w:rsidRDefault="003D4BFE" w:rsidP="002E6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72FA9" w14:textId="6116A3D1" w:rsidR="008205C3" w:rsidRDefault="008205C3" w:rsidP="00FB4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>федерального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(надзора)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5303BECB" w14:textId="3BE46AA3" w:rsidR="003D4BFE" w:rsidRPr="003D4BFE" w:rsidRDefault="009A1063" w:rsidP="003D4BFE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BFE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3D4BFE" w:rsidRPr="003D4BFE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38A01FF" w14:textId="2FD2B7F3" w:rsidR="007D5474" w:rsidRDefault="009A1063" w:rsidP="002E6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</w:t>
      </w:r>
      <w:r w:rsidR="0041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(надзора)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E63D5">
        <w:rPr>
          <w:rFonts w:ascii="Times New Roman" w:hAnsi="Times New Roman" w:cs="Times New Roman"/>
          <w:sz w:val="24"/>
          <w:szCs w:val="24"/>
        </w:rPr>
        <w:t xml:space="preserve"> с</w:t>
      </w:r>
      <w:r w:rsidR="007D5474" w:rsidRPr="007D5474">
        <w:rPr>
          <w:rFonts w:ascii="Times New Roman" w:hAnsi="Times New Roman" w:cs="Times New Roman"/>
          <w:sz w:val="24"/>
          <w:szCs w:val="24"/>
        </w:rPr>
        <w:t>облюдение юридическими лицами, индивидуальными предпринимателями и гражданами обязательных требований, установленных Федеральным законом "О животном мире",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14:paraId="12ABE68A" w14:textId="4022A9C0" w:rsidR="00FB486E" w:rsidRDefault="00C61432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474" w:rsidRPr="007D5474">
        <w:rPr>
          <w:rFonts w:ascii="Times New Roman" w:hAnsi="Times New Roman" w:cs="Times New Roman"/>
          <w:sz w:val="24"/>
          <w:szCs w:val="24"/>
        </w:rPr>
        <w:t>К объектам государственного надзора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14:paraId="0CD70AA9" w14:textId="77777777" w:rsidR="007D5474" w:rsidRDefault="007D5474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B003" w14:textId="2B6A53C4" w:rsidR="004D1B11" w:rsidRDefault="004D1B11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B57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 контрольные (надзорные) мероприятия, предусмотренные статьёй 75 Федерального закона от 31.07.2020 № 248-ФЗ «О государственном контроле (надзоре) и муниципальном контроле в Российской Федерации», а именно, выездные обследования. Общее количество контрольно-надзорных мероприятий (выездных обследований), проведённых в 202</w:t>
      </w:r>
      <w:r w:rsidR="007C65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C65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B578A4">
        <w:rPr>
          <w:rFonts w:ascii="Times New Roman" w:hAnsi="Times New Roman" w:cs="Times New Roman"/>
          <w:sz w:val="24"/>
          <w:szCs w:val="24"/>
        </w:rPr>
        <w:t>258</w:t>
      </w:r>
      <w:r w:rsidRPr="005D64C3">
        <w:rPr>
          <w:rFonts w:ascii="Times New Roman" w:hAnsi="Times New Roman" w:cs="Times New Roman"/>
          <w:sz w:val="24"/>
          <w:szCs w:val="24"/>
        </w:rPr>
        <w:t xml:space="preserve"> </w:t>
      </w:r>
      <w:r w:rsidR="002E63D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20257" w14:textId="394168CC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B57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57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B486E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по данному виду контроля (надзора)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8C5D" w14:textId="5CB7D20A" w:rsidR="00C61432" w:rsidRDefault="00C61432" w:rsidP="00FB4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41973" w14:textId="04A3751B" w:rsidR="00FB486E" w:rsidRPr="000438A7" w:rsidRDefault="001E442E" w:rsidP="003D4BFE">
      <w:pPr>
        <w:pStyle w:val="a3"/>
        <w:numPr>
          <w:ilvl w:val="0"/>
          <w:numId w:val="4"/>
        </w:numPr>
        <w:ind w:left="0" w:firstLine="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 профилактики</w:t>
      </w:r>
    </w:p>
    <w:p w14:paraId="37C6E6BA" w14:textId="3B48ED22" w:rsidR="00F455C4" w:rsidRPr="00FB486E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6E">
        <w:rPr>
          <w:rFonts w:ascii="Times New Roman" w:hAnsi="Times New Roman" w:cs="Times New Roman"/>
          <w:sz w:val="24"/>
          <w:szCs w:val="24"/>
        </w:rPr>
        <w:t>Программа профилактики определяет виды профилактических мероприятий, предусмотренных Положением о федеральном государственном</w:t>
      </w:r>
      <w:r w:rsidR="00FB486E">
        <w:rPr>
          <w:rFonts w:ascii="Times New Roman" w:hAnsi="Times New Roman" w:cs="Times New Roman"/>
          <w:sz w:val="24"/>
          <w:szCs w:val="24"/>
        </w:rPr>
        <w:t xml:space="preserve"> </w:t>
      </w:r>
      <w:r w:rsidRPr="00FB486E">
        <w:rPr>
          <w:rFonts w:ascii="Times New Roman" w:hAnsi="Times New Roman" w:cs="Times New Roman"/>
          <w:sz w:val="24"/>
          <w:szCs w:val="24"/>
        </w:rPr>
        <w:t>контроле (надзоре)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обитания</w:t>
      </w:r>
      <w:r w:rsidRPr="00FB486E">
        <w:rPr>
          <w:rFonts w:ascii="Times New Roman" w:hAnsi="Times New Roman" w:cs="Times New Roman"/>
          <w:sz w:val="24"/>
          <w:szCs w:val="24"/>
        </w:rPr>
        <w:t>, утверждённым Постановлением Правительства Российской Федерации от 30.06.2021 № 10</w:t>
      </w:r>
      <w:r w:rsidR="007D5474">
        <w:rPr>
          <w:rFonts w:ascii="Times New Roman" w:hAnsi="Times New Roman" w:cs="Times New Roman"/>
          <w:sz w:val="24"/>
          <w:szCs w:val="24"/>
        </w:rPr>
        <w:t>94</w:t>
      </w:r>
      <w:r w:rsidRPr="00FB486E">
        <w:rPr>
          <w:rFonts w:ascii="Times New Roman" w:hAnsi="Times New Roman" w:cs="Times New Roman"/>
          <w:sz w:val="24"/>
          <w:szCs w:val="24"/>
        </w:rPr>
        <w:t xml:space="preserve"> и направлена на достижение следующих основных целей:</w:t>
      </w:r>
    </w:p>
    <w:p w14:paraId="648E3520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7D35FF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554C308B" w14:textId="6F95D4D1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4D3E8B15" w14:textId="37CDE158" w:rsidR="00597275" w:rsidRPr="005D64C3" w:rsidRDefault="009A1063" w:rsidP="005D64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CBE59" w14:textId="552E3E40" w:rsidR="00776733" w:rsidRPr="00597275" w:rsidRDefault="00776733" w:rsidP="007D5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Перечень п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рофилактически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й, сроки (периодичность) их проведения</w:t>
      </w:r>
    </w:p>
    <w:p w14:paraId="0722EE53" w14:textId="1DCDB2AD" w:rsidR="00776733" w:rsidRDefault="00776733" w:rsidP="007D547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вии с Положением о государственном</w:t>
      </w:r>
      <w:r w:rsidR="009D6B1A">
        <w:rPr>
          <w:rFonts w:ascii="Times New Roman" w:hAnsi="Times New Roman" w:cs="Times New Roman"/>
          <w:sz w:val="24"/>
          <w:szCs w:val="24"/>
        </w:rPr>
        <w:t xml:space="preserve"> </w:t>
      </w:r>
      <w:r w:rsidR="00597275">
        <w:rPr>
          <w:rFonts w:ascii="Times New Roman" w:hAnsi="Times New Roman" w:cs="Times New Roman"/>
          <w:sz w:val="24"/>
          <w:szCs w:val="24"/>
        </w:rPr>
        <w:t>контроле (надзоре)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обитания</w:t>
      </w:r>
      <w:r w:rsidR="00597275">
        <w:rPr>
          <w:rFonts w:ascii="Times New Roman" w:hAnsi="Times New Roman" w:cs="Times New Roman"/>
          <w:sz w:val="24"/>
          <w:szCs w:val="24"/>
        </w:rPr>
        <w:t>, утверждённым Постановлением Правительства Российской Федерации от 30.06.2021 № 10</w:t>
      </w:r>
      <w:r w:rsidR="007D5474">
        <w:rPr>
          <w:rFonts w:ascii="Times New Roman" w:hAnsi="Times New Roman" w:cs="Times New Roman"/>
          <w:sz w:val="24"/>
          <w:szCs w:val="24"/>
        </w:rPr>
        <w:t>94</w:t>
      </w:r>
      <w:r w:rsidR="00597275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14:paraId="4113763A" w14:textId="1A8936E1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20F21AA7" w14:textId="0436E02A" w:rsidR="00A67CB2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48425A63" w14:textId="77777777" w:rsidR="00A67CB2" w:rsidRDefault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5C78CC" w14:textId="77777777" w:rsidR="00A67CB2" w:rsidRDefault="00A67CB2" w:rsidP="008F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7CB2" w:rsidSect="00FB4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013912" w14:paraId="7830CA27" w14:textId="77777777" w:rsidTr="00BD7B29">
        <w:tc>
          <w:tcPr>
            <w:tcW w:w="565" w:type="dxa"/>
          </w:tcPr>
          <w:p w14:paraId="29E3FEE9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2AB70C5C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4B61E57C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05ADAB81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72992517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13912" w14:paraId="50217D89" w14:textId="77777777" w:rsidTr="00BD7B29">
        <w:tc>
          <w:tcPr>
            <w:tcW w:w="565" w:type="dxa"/>
            <w:vMerge w:val="restart"/>
          </w:tcPr>
          <w:p w14:paraId="02C84277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57AA924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45BB1087" w14:textId="0B5E9FF9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 (в соответствии со ст. 46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248-ФЗ):</w:t>
            </w:r>
          </w:p>
        </w:tc>
        <w:tc>
          <w:tcPr>
            <w:tcW w:w="2119" w:type="dxa"/>
          </w:tcPr>
          <w:p w14:paraId="3475EE4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D39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175FD0A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С.Н.;</w:t>
            </w:r>
          </w:p>
          <w:p w14:paraId="51D46D5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5D74425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7F8782AB" w14:textId="77777777" w:rsidTr="00BD7B29">
        <w:tc>
          <w:tcPr>
            <w:tcW w:w="565" w:type="dxa"/>
            <w:vMerge/>
          </w:tcPr>
          <w:p w14:paraId="2FD9D5A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2E5215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B3C9B4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1F1E1E7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6183274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3076189" w14:textId="77777777" w:rsidTr="00BD7B29">
        <w:tc>
          <w:tcPr>
            <w:tcW w:w="565" w:type="dxa"/>
            <w:vMerge/>
          </w:tcPr>
          <w:p w14:paraId="0CACE83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0543BE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1A8AC4D1" w14:textId="77777777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  <w:bookmarkEnd w:id="0"/>
          </w:p>
        </w:tc>
        <w:tc>
          <w:tcPr>
            <w:tcW w:w="2119" w:type="dxa"/>
          </w:tcPr>
          <w:p w14:paraId="58AD4CBB" w14:textId="248E8323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  <w:tc>
          <w:tcPr>
            <w:tcW w:w="2247" w:type="dxa"/>
            <w:vMerge/>
          </w:tcPr>
          <w:p w14:paraId="0B6594B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D95E0A" w14:textId="77777777" w:rsidTr="00BD7B29">
        <w:tc>
          <w:tcPr>
            <w:tcW w:w="565" w:type="dxa"/>
            <w:vMerge/>
          </w:tcPr>
          <w:p w14:paraId="5D35A6ED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E51A9F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4DF32B39" w14:textId="77777777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bookmarkEnd w:id="1"/>
          </w:p>
        </w:tc>
        <w:tc>
          <w:tcPr>
            <w:tcW w:w="2119" w:type="dxa"/>
          </w:tcPr>
          <w:p w14:paraId="04CDFB28" w14:textId="18AD13BA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6D28F20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606D906" w14:textId="77777777" w:rsidTr="00BD7B29">
        <w:tc>
          <w:tcPr>
            <w:tcW w:w="565" w:type="dxa"/>
            <w:vMerge/>
          </w:tcPr>
          <w:p w14:paraId="6BF996B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1172E8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16131F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  <w:bookmarkEnd w:id="2"/>
          </w:p>
        </w:tc>
        <w:tc>
          <w:tcPr>
            <w:tcW w:w="2119" w:type="dxa"/>
          </w:tcPr>
          <w:p w14:paraId="18C75FD3" w14:textId="53FE9F38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33B3DBD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378A344" w14:textId="77777777" w:rsidTr="00BD7B29">
        <w:tc>
          <w:tcPr>
            <w:tcW w:w="565" w:type="dxa"/>
            <w:vMerge/>
          </w:tcPr>
          <w:p w14:paraId="1FC07AF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6395F7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2114CD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4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4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3"/>
          </w:p>
        </w:tc>
        <w:tc>
          <w:tcPr>
            <w:tcW w:w="2119" w:type="dxa"/>
          </w:tcPr>
          <w:p w14:paraId="7CBE0622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Минприроды России</w:t>
            </w:r>
          </w:p>
        </w:tc>
        <w:tc>
          <w:tcPr>
            <w:tcW w:w="2247" w:type="dxa"/>
            <w:vMerge/>
          </w:tcPr>
          <w:p w14:paraId="20FE365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316CA1D2" w14:textId="77777777" w:rsidTr="00BD7B29">
        <w:tc>
          <w:tcPr>
            <w:tcW w:w="565" w:type="dxa"/>
            <w:vMerge/>
          </w:tcPr>
          <w:p w14:paraId="561C4FDA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7304A7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2A5A321" w14:textId="38FECB9B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19" w:type="dxa"/>
          </w:tcPr>
          <w:p w14:paraId="176FF20C" w14:textId="286FB832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3CA56DA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044A590B" w14:textId="77777777" w:rsidTr="00BD7B29">
        <w:tc>
          <w:tcPr>
            <w:tcW w:w="565" w:type="dxa"/>
            <w:vMerge/>
          </w:tcPr>
          <w:p w14:paraId="2F88BC53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BAD771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8BFB83A" w14:textId="21D5D519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2E0B6C5A" w14:textId="7755BBF3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0748860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662AB7D" w14:textId="77777777" w:rsidTr="00BD7B29">
        <w:tc>
          <w:tcPr>
            <w:tcW w:w="565" w:type="dxa"/>
            <w:vMerge/>
          </w:tcPr>
          <w:p w14:paraId="3346ABB3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35CE6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03C90E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5"/>
          </w:p>
        </w:tc>
        <w:tc>
          <w:tcPr>
            <w:tcW w:w="2119" w:type="dxa"/>
          </w:tcPr>
          <w:p w14:paraId="0E909477" w14:textId="517BB478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20.12.202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vMerge/>
          </w:tcPr>
          <w:p w14:paraId="5B9C4DD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D97519" w14:textId="77777777" w:rsidTr="00BD7B29">
        <w:tc>
          <w:tcPr>
            <w:tcW w:w="565" w:type="dxa"/>
            <w:vMerge/>
          </w:tcPr>
          <w:p w14:paraId="62599C58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2CFD62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A58600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6"/>
          </w:p>
        </w:tc>
        <w:tc>
          <w:tcPr>
            <w:tcW w:w="2119" w:type="dxa"/>
          </w:tcPr>
          <w:p w14:paraId="4B67D02B" w14:textId="22AB4C3B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68A9D83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189467C" w14:textId="77777777" w:rsidTr="00BD7B29">
        <w:tc>
          <w:tcPr>
            <w:tcW w:w="565" w:type="dxa"/>
            <w:vMerge/>
          </w:tcPr>
          <w:p w14:paraId="6F6E3139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1633C2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708C73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7"/>
          </w:p>
        </w:tc>
        <w:tc>
          <w:tcPr>
            <w:tcW w:w="2119" w:type="dxa"/>
          </w:tcPr>
          <w:p w14:paraId="76D06C36" w14:textId="0BF93DB4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34D459E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002E9268" w14:textId="77777777" w:rsidTr="00BD7B29">
        <w:tc>
          <w:tcPr>
            <w:tcW w:w="565" w:type="dxa"/>
            <w:vMerge/>
          </w:tcPr>
          <w:p w14:paraId="1A61E7E7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0A4F2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B8A600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8"/>
          </w:p>
        </w:tc>
        <w:tc>
          <w:tcPr>
            <w:tcW w:w="2119" w:type="dxa"/>
          </w:tcPr>
          <w:p w14:paraId="6692F1D7" w14:textId="635C39C4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контроля</w:t>
            </w:r>
          </w:p>
        </w:tc>
        <w:tc>
          <w:tcPr>
            <w:tcW w:w="2247" w:type="dxa"/>
            <w:vMerge/>
          </w:tcPr>
          <w:p w14:paraId="2E54A44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4441883A" w14:textId="77777777" w:rsidTr="00BD7B29">
        <w:tc>
          <w:tcPr>
            <w:tcW w:w="565" w:type="dxa"/>
            <w:vMerge/>
          </w:tcPr>
          <w:p w14:paraId="15B3611F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A1A4B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D3939D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9"/>
          </w:p>
        </w:tc>
        <w:tc>
          <w:tcPr>
            <w:tcW w:w="2119" w:type="dxa"/>
          </w:tcPr>
          <w:p w14:paraId="776C909E" w14:textId="476F1C1B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1AF5015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4572E738" w14:textId="77777777" w:rsidTr="00BD7B29">
        <w:tc>
          <w:tcPr>
            <w:tcW w:w="565" w:type="dxa"/>
            <w:vMerge/>
          </w:tcPr>
          <w:p w14:paraId="2113EB3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43293A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356B01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0"/>
          </w:p>
        </w:tc>
        <w:tc>
          <w:tcPr>
            <w:tcW w:w="2119" w:type="dxa"/>
          </w:tcPr>
          <w:p w14:paraId="5FADBD44" w14:textId="73FC214D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01.04.202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2742B6F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2D21DF46" w14:textId="77777777" w:rsidTr="00BD7B29">
        <w:tc>
          <w:tcPr>
            <w:tcW w:w="565" w:type="dxa"/>
            <w:vMerge/>
          </w:tcPr>
          <w:p w14:paraId="641D2AFB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E06BEA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3CC832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1"/>
          </w:p>
        </w:tc>
        <w:tc>
          <w:tcPr>
            <w:tcW w:w="2119" w:type="dxa"/>
          </w:tcPr>
          <w:p w14:paraId="07D04663" w14:textId="6B59A044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01.03.202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5C2907E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60A0F3C2" w14:textId="77777777" w:rsidTr="00BD7B29">
        <w:tc>
          <w:tcPr>
            <w:tcW w:w="565" w:type="dxa"/>
            <w:vMerge/>
          </w:tcPr>
          <w:p w14:paraId="077F418C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802456B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A2DDE2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2"/>
          </w:p>
        </w:tc>
        <w:tc>
          <w:tcPr>
            <w:tcW w:w="2119" w:type="dxa"/>
          </w:tcPr>
          <w:p w14:paraId="5CAF8409" w14:textId="6145338A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5469244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F4E5BA1" w14:textId="77777777" w:rsidTr="00BD7B29">
        <w:tc>
          <w:tcPr>
            <w:tcW w:w="565" w:type="dxa"/>
            <w:vMerge/>
          </w:tcPr>
          <w:p w14:paraId="19B43604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188F77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E89888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3"/>
          </w:p>
        </w:tc>
        <w:tc>
          <w:tcPr>
            <w:tcW w:w="2119" w:type="dxa"/>
          </w:tcPr>
          <w:p w14:paraId="2D47CB7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3656141D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9AA08E" w14:textId="77777777" w:rsidTr="00BD7B29">
        <w:tc>
          <w:tcPr>
            <w:tcW w:w="565" w:type="dxa"/>
          </w:tcPr>
          <w:p w14:paraId="1C1DE0B8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4142B34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36E4B317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7EB73C56" w14:textId="3529E969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</w:t>
            </w:r>
            <w:r w:rsidR="00B5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5692BE47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13DEB404" w14:textId="77777777" w:rsidTr="00BD7B29">
        <w:tc>
          <w:tcPr>
            <w:tcW w:w="565" w:type="dxa"/>
          </w:tcPr>
          <w:p w14:paraId="050E3D9C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0E5E2AD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4D9F4C08" w14:textId="1AAD7498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7334B063" w14:textId="3E1B24DE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75FABD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3C513EB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0AD095E5" w14:textId="77777777" w:rsidTr="00BD7B29">
        <w:tc>
          <w:tcPr>
            <w:tcW w:w="565" w:type="dxa"/>
          </w:tcPr>
          <w:p w14:paraId="61ACBB44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3A991A4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2E06D29F" w14:textId="3C834B9C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001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      </w:r>
          </w:p>
          <w:p w14:paraId="56CAE4DE" w14:textId="3505C223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02"/>
            <w:bookmarkEnd w:id="14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40BB00F3" w14:textId="641C2F27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03"/>
            <w:bookmarkEnd w:id="15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14:paraId="61203E1F" w14:textId="3B80491C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04"/>
            <w:bookmarkEnd w:id="16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 года N 59-ФЗ "О порядке рассмотрения обращений граждан Российской Федерации".</w:t>
            </w:r>
          </w:p>
          <w:bookmarkEnd w:id="17"/>
          <w:p w14:paraId="0E15DBCA" w14:textId="77777777" w:rsidR="005B36B5" w:rsidRDefault="005B36B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1-5 ст. 50 Федерального закона от 31.07.2020 № 248-ФЗ)</w:t>
            </w:r>
          </w:p>
          <w:p w14:paraId="779D93C5" w14:textId="39B48CDC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7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При проведении консультирования осуществляется аудио- и видеозапись.</w:t>
            </w:r>
          </w:p>
          <w:bookmarkEnd w:id="18"/>
          <w:p w14:paraId="733AE007" w14:textId="77777777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</w:p>
          <w:p w14:paraId="34B1694D" w14:textId="1F26B2C5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8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в том числе в письменной форме, осуществляется по вопросам соблюдения обязательных требований в области охраны, </w:t>
            </w:r>
            <w:r w:rsidRPr="002E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воспроизводства и использования объектов животного мира и среды их обитания.</w:t>
            </w:r>
          </w:p>
          <w:bookmarkEnd w:id="19"/>
          <w:p w14:paraId="15217316" w14:textId="4A39CAB2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органом государственного надзора в письменной форме в сроки, установленные </w:t>
            </w:r>
            <w:r w:rsidRPr="002E63D5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Федеральным законом</w:t>
            </w: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рассмотрения обращений граждан Российской Федерации".</w:t>
            </w:r>
          </w:p>
          <w:p w14:paraId="3F48CABD" w14:textId="257C4AB9" w:rsid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9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"Интернет" письменного разъяснения, подписанного уполномоченным должностным лицом органа государственного надзора.</w:t>
            </w:r>
          </w:p>
          <w:p w14:paraId="0B0D0A7C" w14:textId="5D71C5AC" w:rsid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(п.п. 17-19 Постановления Правительства РФ от 30.06.2021 № 1094)</w:t>
            </w:r>
            <w:bookmarkEnd w:id="20"/>
          </w:p>
        </w:tc>
        <w:tc>
          <w:tcPr>
            <w:tcW w:w="2119" w:type="dxa"/>
          </w:tcPr>
          <w:p w14:paraId="0E57F9BD" w14:textId="2F4BD37A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понедельникам, с 9-00 до 12-00</w:t>
            </w:r>
            <w:r w:rsidR="00A674E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+79157068149</w:t>
            </w:r>
          </w:p>
        </w:tc>
        <w:tc>
          <w:tcPr>
            <w:tcW w:w="2247" w:type="dxa"/>
          </w:tcPr>
          <w:p w14:paraId="60146E1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28F7066F" w14:textId="77777777" w:rsidTr="00BD7B29">
        <w:tc>
          <w:tcPr>
            <w:tcW w:w="565" w:type="dxa"/>
          </w:tcPr>
          <w:p w14:paraId="7F13196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1AC1780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0B258938" w14:textId="5900C22F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A0DEE6E" w14:textId="0D26588C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(п.4, ст. 52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C0F2C10" w14:textId="5BB06F5F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1A3B5A" w14:textId="60BD070E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C6562">
              <w:rPr>
                <w:rFonts w:ascii="Times New Roman" w:hAnsi="Times New Roman" w:cs="Times New Roman"/>
                <w:sz w:val="24"/>
                <w:szCs w:val="24"/>
              </w:rPr>
              <w:t>, в случае возникновения необходимости</w:t>
            </w:r>
            <w:bookmarkStart w:id="21" w:name="_GoBack"/>
            <w:bookmarkEnd w:id="21"/>
          </w:p>
        </w:tc>
        <w:tc>
          <w:tcPr>
            <w:tcW w:w="2247" w:type="dxa"/>
          </w:tcPr>
          <w:p w14:paraId="6263C7DB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окружающей среды Степанов С.Н. </w:t>
            </w:r>
          </w:p>
        </w:tc>
      </w:tr>
    </w:tbl>
    <w:p w14:paraId="27BE9D0D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13912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9BD590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C6FC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4A8AF1" w14:textId="77777777" w:rsidR="00013912" w:rsidRDefault="00013912" w:rsidP="003D4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 и результативности мероприятий Программы профилактики</w:t>
      </w:r>
    </w:p>
    <w:p w14:paraId="0BC0E76B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эффективности и результативности мероприятий Программы профилактики являются:</w:t>
      </w:r>
    </w:p>
    <w:p w14:paraId="027A9944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34566B51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725FE34F" w14:textId="77777777" w:rsidR="00013912" w:rsidRPr="00DB18E4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3A03938" w14:textId="77777777" w:rsidR="00013912" w:rsidRPr="00DB18E4" w:rsidRDefault="00013912" w:rsidP="000139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 w:rsidSect="00F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1A12"/>
    <w:multiLevelType w:val="hybridMultilevel"/>
    <w:tmpl w:val="D6B67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DF8"/>
    <w:multiLevelType w:val="hybridMultilevel"/>
    <w:tmpl w:val="1A6AA0B8"/>
    <w:lvl w:ilvl="0" w:tplc="F75A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36A"/>
    <w:multiLevelType w:val="hybridMultilevel"/>
    <w:tmpl w:val="5D7A830C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13912"/>
    <w:rsid w:val="00015914"/>
    <w:rsid w:val="00024612"/>
    <w:rsid w:val="000438A7"/>
    <w:rsid w:val="000F0791"/>
    <w:rsid w:val="001E442E"/>
    <w:rsid w:val="00241C0F"/>
    <w:rsid w:val="002E63D5"/>
    <w:rsid w:val="003D4BFE"/>
    <w:rsid w:val="00415AA4"/>
    <w:rsid w:val="004D1B11"/>
    <w:rsid w:val="00597275"/>
    <w:rsid w:val="005B1BCB"/>
    <w:rsid w:val="005B36B5"/>
    <w:rsid w:val="005D64C3"/>
    <w:rsid w:val="00645E44"/>
    <w:rsid w:val="006B276A"/>
    <w:rsid w:val="00776733"/>
    <w:rsid w:val="007C6562"/>
    <w:rsid w:val="007D5474"/>
    <w:rsid w:val="008205C3"/>
    <w:rsid w:val="008C7ED7"/>
    <w:rsid w:val="008F09BC"/>
    <w:rsid w:val="00980182"/>
    <w:rsid w:val="009A1063"/>
    <w:rsid w:val="009C6ADB"/>
    <w:rsid w:val="009D6B1A"/>
    <w:rsid w:val="009F31EE"/>
    <w:rsid w:val="00A06B98"/>
    <w:rsid w:val="00A41A2B"/>
    <w:rsid w:val="00A674E6"/>
    <w:rsid w:val="00A67CB2"/>
    <w:rsid w:val="00B157C9"/>
    <w:rsid w:val="00B15FF0"/>
    <w:rsid w:val="00B578A4"/>
    <w:rsid w:val="00C24ABD"/>
    <w:rsid w:val="00C55364"/>
    <w:rsid w:val="00C61432"/>
    <w:rsid w:val="00CA0531"/>
    <w:rsid w:val="00D008CB"/>
    <w:rsid w:val="00D15768"/>
    <w:rsid w:val="00D26410"/>
    <w:rsid w:val="00DB03DB"/>
    <w:rsid w:val="00DB18E4"/>
    <w:rsid w:val="00DD16FB"/>
    <w:rsid w:val="00DD3950"/>
    <w:rsid w:val="00E07A2F"/>
    <w:rsid w:val="00E719DD"/>
    <w:rsid w:val="00E7656D"/>
    <w:rsid w:val="00F455C4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unhideWhenUsed/>
    <w:rsid w:val="00A67CB2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41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29</cp:revision>
  <dcterms:created xsi:type="dcterms:W3CDTF">2021-12-04T13:30:00Z</dcterms:created>
  <dcterms:modified xsi:type="dcterms:W3CDTF">2023-09-29T08:29:00Z</dcterms:modified>
</cp:coreProperties>
</file>